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77F6A" w14:textId="77777777" w:rsidR="00B74DFC" w:rsidRDefault="00B74DFC" w:rsidP="00B74DF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Robert RAMESEYE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fl.1408)</w:t>
      </w:r>
    </w:p>
    <w:p w14:paraId="402FEB09" w14:textId="77777777" w:rsidR="00B74DFC" w:rsidRDefault="00B74DFC" w:rsidP="00B74DF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95896D5" w14:textId="77777777" w:rsidR="00B74DFC" w:rsidRDefault="00B74DFC" w:rsidP="00B74DF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69F25B3" w14:textId="77777777" w:rsidR="00B74DFC" w:rsidRDefault="00B74DFC" w:rsidP="00B74DF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proofErr w:type="gramStart"/>
      <w:r>
        <w:rPr>
          <w:rFonts w:cs="Times New Roman"/>
          <w:color w:val="282B30"/>
          <w:szCs w:val="24"/>
          <w:shd w:val="clear" w:color="auto" w:fill="FFFFFF"/>
        </w:rPr>
        <w:t>10  Mar.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1408</w:t>
      </w:r>
      <w:r>
        <w:rPr>
          <w:rFonts w:cs="Times New Roman"/>
          <w:color w:val="282B30"/>
          <w:szCs w:val="24"/>
          <w:shd w:val="clear" w:color="auto" w:fill="FFFFFF"/>
        </w:rPr>
        <w:tab/>
        <w:t>He was granted letters of protection prior to going to serve in Ireland under</w:t>
      </w:r>
    </w:p>
    <w:p w14:paraId="4275FFF8" w14:textId="77777777" w:rsidR="00B74DFC" w:rsidRDefault="00B74DFC" w:rsidP="00B74DF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Thomas of Lancaster, Duke of Clarence(q.v.).    (C.P.R. 1405-8 p.436)</w:t>
      </w:r>
    </w:p>
    <w:p w14:paraId="43E9B2EC" w14:textId="77777777" w:rsidR="00B74DFC" w:rsidRDefault="00B74DFC" w:rsidP="00B74DF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781DBCD" w14:textId="77777777" w:rsidR="00B74DFC" w:rsidRDefault="00B74DFC" w:rsidP="00B74DF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BDA4008" w14:textId="77777777" w:rsidR="00B74DFC" w:rsidRDefault="00B74DFC" w:rsidP="00B74DF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22 March 2023</w:t>
      </w:r>
    </w:p>
    <w:p w14:paraId="34DC131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382A3" w14:textId="77777777" w:rsidR="00B74DFC" w:rsidRDefault="00B74DFC" w:rsidP="009139A6">
      <w:r>
        <w:separator/>
      </w:r>
    </w:p>
  </w:endnote>
  <w:endnote w:type="continuationSeparator" w:id="0">
    <w:p w14:paraId="63BED24F" w14:textId="77777777" w:rsidR="00B74DFC" w:rsidRDefault="00B74DF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110D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F5BC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9E45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4988A" w14:textId="77777777" w:rsidR="00B74DFC" w:rsidRDefault="00B74DFC" w:rsidP="009139A6">
      <w:r>
        <w:separator/>
      </w:r>
    </w:p>
  </w:footnote>
  <w:footnote w:type="continuationSeparator" w:id="0">
    <w:p w14:paraId="799DEAF3" w14:textId="77777777" w:rsidR="00B74DFC" w:rsidRDefault="00B74DF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7B66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C5B5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0AF0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DFC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74DFC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237C04"/>
  <w15:chartTrackingRefBased/>
  <w15:docId w15:val="{3F5330AC-ADD6-4EAE-9401-D6CC0C0F2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2023-03-27T20:45:00Z</dcterms:created>
  <dcterms:modified xsi:type="dcterms:W3CDTF">2023-03-27T20:47:00Z</dcterms:modified>
</cp:coreProperties>
</file>